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ADB0" w14:textId="77777777" w:rsidR="007233CC" w:rsidRPr="007233CC" w:rsidRDefault="007233CC" w:rsidP="007233CC">
      <w:pPr>
        <w:spacing w:before="100" w:beforeAutospacing="1" w:after="100" w:afterAutospacing="1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36"/>
          <w:sz w:val="36"/>
          <w:szCs w:val="36"/>
          <w:lang w:eastAsia="ru-RU"/>
          <w14:ligatures w14:val="none"/>
        </w:rPr>
        <w:t>Договор публичной оферты об оказании услуг и поставке товаров</w:t>
      </w:r>
    </w:p>
    <w:p w14:paraId="6B1D3551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ООО «ТЕПЛОСБЕРЕЖЕНИЕ»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(далее — Исполнитель) предлагает договор публичной оферты для физических и юридических лиц (далее — Заказчик) о нижеследующем.</w:t>
      </w:r>
    </w:p>
    <w:p w14:paraId="5A935258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1. Термины и определения</w:t>
      </w:r>
    </w:p>
    <w:p w14:paraId="60CAE5CA" w14:textId="4ABC853B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1.1.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Оферта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документ «Договор публичной оферты об оказании услуг и поставке товаров», опубликованный на сайте Исполнителя </w:t>
      </w:r>
      <w:hyperlink r:id="rId4" w:history="1"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eastAsia="ru-RU"/>
            <w14:ligatures w14:val="none"/>
          </w:rPr>
          <w:t>https://sbenergy.</w:t>
        </w:r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val="en-US" w:eastAsia="ru-RU"/>
            <w14:ligatures w14:val="none"/>
          </w:rPr>
          <w:t>ru</w:t>
        </w:r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eastAsia="ru-RU"/>
            <w14:ligatures w14:val="none"/>
          </w:rPr>
          <w:t>/</w:t>
        </w:r>
      </w:hyperlink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. 1.2.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Договор Оферты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договор между Исполнителем и Заказчиком об оказании услуг и/или поставке оборудования, который заключается через Акцепт Оферты. 1.3.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Акцепт Оферты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полное и безоговорочное принятие Оферты Заказчиком. Акцептом Оферты считается оформление заявки на сайте и/или полная (либо частичная, согласно счету) оплата Заказчиком услуг или товаров Исполнителя на основании выставленного счета. 1.4.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Тарифы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перечень услуг и товаров Исполнителя с ценами, указанными в Прайс-листе, Спецификации или непосредственно на сайте </w:t>
      </w:r>
      <w:hyperlink r:id="rId5" w:history="1"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eastAsia="ru-RU"/>
            <w14:ligatures w14:val="none"/>
          </w:rPr>
          <w:t>https://sbenergy.</w:t>
        </w:r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val="en-US" w:eastAsia="ru-RU"/>
            <w14:ligatures w14:val="none"/>
          </w:rPr>
          <w:t>ru</w:t>
        </w:r>
        <w:r w:rsidRPr="007233CC">
          <w:rPr>
            <w:rStyle w:val="ad"/>
            <w:rFonts w:ascii="Montserrat" w:eastAsia="Times New Roman" w:hAnsi="Montserrat" w:cs="Times New Roman"/>
            <w:b/>
            <w:bCs/>
            <w:kern w:val="0"/>
            <w:lang w:eastAsia="ru-RU"/>
            <w14:ligatures w14:val="none"/>
          </w:rPr>
          <w:t>/</w:t>
        </w:r>
      </w:hyperlink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. 1.5.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Заказчик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лицо, совершившее Акцепт Оферты. 1.6.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Исполнитель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ООО «ТЕПЛОСБЕРЕЖЕНИЕ». 1.7. Договор не требует скрепления печатями и/или подписания Заказчиком и Исполнителем, имея при этом полную юридическую силу.</w:t>
      </w:r>
    </w:p>
    <w:p w14:paraId="62DE5ED5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2. Предмет Договора</w:t>
      </w:r>
    </w:p>
    <w:p w14:paraId="07E8F32A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2.1. Исполнитель оказывает Заказчику услуги (в том числе по автоматизации, подбору и настройке оборудования) и/или осуществляет поставку продукции в соответствии с условиями Договора Оферты и текущими Тарифами (счетами). 2.2. Заказчик принимает услуги/товары Исполнителя и полностью их оплачивает. 2.3. Если Заказчик оставляет отзыв о приобретенных услугах или оборудовании в соцсетях Исполнителя или на его сайте, он дает согласие на размещение персональных данных в отзывах: имени и фамилии. 2.4. Заказчик соглашается, </w:t>
      </w:r>
      <w:proofErr w:type="gramStart"/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>что</w:t>
      </w:r>
      <w:proofErr w:type="gramEnd"/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совершая Акцепт Договора, он подтверждает, что ознакомлен, согласен, полностью и безоговорочно принимает все условия Договора Оферты.</w:t>
      </w:r>
    </w:p>
    <w:p w14:paraId="0EC5474F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3. Срок действия Договора</w:t>
      </w:r>
    </w:p>
    <w:p w14:paraId="414D6C41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>3.1. Договор вступает в силу со дня Акцепта Заказчиком и действует до полного исполнения Сторонами обязательств по Договору.</w:t>
      </w:r>
    </w:p>
    <w:p w14:paraId="523EC930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4. Стоимость работ и порядок расчетов</w:t>
      </w:r>
    </w:p>
    <w:p w14:paraId="4DB90C88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4.1. Стоимость услуг и оборудования определяется в соответствии с действующими ценами Исполнителя и фиксируется в счете, 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lastRenderedPageBreak/>
        <w:t>направляемом Заказчику. 4.2. Оплата производится в рублях перечислением на расчетный счет Исполнителя или иным способом, согласованным Сторонами.</w:t>
      </w:r>
    </w:p>
    <w:p w14:paraId="4F228BEE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5. Права и обязанности</w:t>
      </w:r>
    </w:p>
    <w:p w14:paraId="7B5F1115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5.1.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Исполнитель обязуется: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5.1.1. Оказать Заказчику услуги (поставить товар) надлежащего качества, в надлежащем объеме и в согласованные Сторонами сроки. 5.1.2. Обеспечить полную сохранность предоставленных Заказчиком данных, а также конфиденциальность информации, полученной в процессе оказания услуг. 5.2.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Исполнитель имеет право: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5.2.1. Получать от Заказчика необходимые данные (ИНН, реквизиты, адреса доставки, технические параметры доменов) для оказания услуг и полагаться на них без дополнительной проверки. 5.2.2. При необходимости привлекать к исполнению услуг или организации доставки сторонних специалистов, экспертов и транспортные компании. 5.3.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Заказчик обязуется: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5.3.1. Предоставить Исполнителю любые необходимые и достоверные данные и информацию для оказания услуг и корректного оформления отгрузочных документов. 5.3.2. Своевременно и полностью оплатить услуги/товары Исполнителя.</w:t>
      </w:r>
    </w:p>
    <w:p w14:paraId="091F5ADA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6. Основания и порядок расторжения Договора</w:t>
      </w:r>
    </w:p>
    <w:p w14:paraId="12ED1937" w14:textId="77777777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6.1. После оформления и оплаты заказа Заказчик имеет право отказаться от услуг Исполнителя и запросить возврат денег, направив письменное уведомление на адрес электронной почты </w:t>
      </w: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info@sbenergy.ru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>. 6.2. Исполнитель вправе удержать из уплаченной Заказчиком суммы стоимость уже оказанных услуг или понесенных фактических расходов (включая затраты на логистику и закупку специфического оборудования под заказ) на момент получения уведомления об отказе.</w:t>
      </w:r>
    </w:p>
    <w:p w14:paraId="2CED196A" w14:textId="77777777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7. Разрешение споров</w:t>
      </w:r>
    </w:p>
    <w:p w14:paraId="1EF4C775" w14:textId="661A6D80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>7.1. Споры и разногласия по вопросам исполнения Договора разрешаются путем переговоров. 7.2. Если на переговорах Стороны не смогут достичь согласия, спор передается в суд по месту нахождения Исполнителя (г. Москва).</w:t>
      </w:r>
    </w:p>
    <w:p w14:paraId="2F94A614" w14:textId="08130883" w:rsidR="007233CC" w:rsidRPr="007233CC" w:rsidRDefault="007233CC" w:rsidP="007233CC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8. Реквизиты Исполнителя</w:t>
      </w:r>
    </w:p>
    <w:p w14:paraId="74B4072F" w14:textId="5E96ED80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ООО «ТЕПЛОСБЕРЕЖЕНИЕ»</w:t>
      </w:r>
    </w:p>
    <w:p w14:paraId="39847F93" w14:textId="4E7B8D54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Адрес: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121099, г. Москва, Новинский б-р, д.3, строение 1, Э Т П I КОМ 1 ОФ 6</w:t>
      </w:r>
    </w:p>
    <w:p w14:paraId="7F17F03E" w14:textId="0A56F46C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ИНН: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7704239905 </w:t>
      </w:r>
    </w:p>
    <w:p w14:paraId="46924AD1" w14:textId="473B641B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КПП: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770401001 </w:t>
      </w:r>
    </w:p>
    <w:p w14:paraId="2B1EFAA7" w14:textId="1B2BD384" w:rsid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val="en-US"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ОГРН: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1027739416110</w:t>
      </w:r>
    </w:p>
    <w:p w14:paraId="57375F4C" w14:textId="77777777" w:rsidR="00BD3EA2" w:rsidRDefault="00BD3EA2" w:rsidP="00BD3EA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val="en-US"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lastRenderedPageBreak/>
        <w:t>Р/с: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40702810038000100720 </w:t>
      </w:r>
    </w:p>
    <w:p w14:paraId="4C2BC432" w14:textId="77777777" w:rsidR="00BD3EA2" w:rsidRDefault="00BD3EA2" w:rsidP="00BD3EA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val="en-US"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Банк: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ПАО СБЕРБАНК </w:t>
      </w:r>
    </w:p>
    <w:p w14:paraId="4EF6DD88" w14:textId="77777777" w:rsidR="00BD3EA2" w:rsidRDefault="00BD3EA2" w:rsidP="00BD3EA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val="en-US"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К/с: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30101810400000000225</w:t>
      </w:r>
    </w:p>
    <w:p w14:paraId="4DC15947" w14:textId="6F9D8897" w:rsidR="00BD3EA2" w:rsidRPr="00BD3EA2" w:rsidRDefault="00BD3EA2" w:rsidP="00BD3EA2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БИК: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044525225</w:t>
      </w:r>
    </w:p>
    <w:p w14:paraId="3CFCF1F8" w14:textId="77777777" w:rsidR="00BD3EA2" w:rsidRPr="00BD3EA2" w:rsidRDefault="00BD3EA2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Электронная почта: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info@sbenergy.ru </w:t>
      </w:r>
    </w:p>
    <w:p w14:paraId="1164CF40" w14:textId="073FFDEC" w:rsidR="00BD3EA2" w:rsidRPr="00BD3EA2" w:rsidRDefault="00BD3EA2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BD3EA2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Тел.:</w:t>
      </w:r>
      <w:r w:rsidRPr="00BD3EA2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+7 (499) 707 97 17</w:t>
      </w:r>
    </w:p>
    <w:p w14:paraId="48A429D1" w14:textId="77777777" w:rsidR="00BD3EA2" w:rsidRPr="00BD3EA2" w:rsidRDefault="00BD3EA2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</w:p>
    <w:p w14:paraId="545DB58C" w14:textId="636F873D" w:rsidR="007233CC" w:rsidRPr="007233CC" w:rsidRDefault="007233CC" w:rsidP="007233CC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55DE9D" wp14:editId="4CB9BE38">
            <wp:simplePos x="0" y="0"/>
            <wp:positionH relativeFrom="column">
              <wp:posOffset>3785919</wp:posOffset>
            </wp:positionH>
            <wp:positionV relativeFrom="paragraph">
              <wp:posOffset>-384028</wp:posOffset>
            </wp:positionV>
            <wp:extent cx="2584177" cy="2489982"/>
            <wp:effectExtent l="0" t="0" r="0" b="0"/>
            <wp:wrapNone/>
            <wp:docPr id="396530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30073" name="Рисунок 396530073"/>
                    <pic:cNvPicPr/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177" cy="2489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CC">
        <w:rPr>
          <w:rFonts w:ascii="Montserrat" w:hAnsi="Montserrat"/>
          <w:noProof/>
        </w:rPr>
        <w:drawing>
          <wp:anchor distT="0" distB="0" distL="114300" distR="114300" simplePos="0" relativeHeight="251658240" behindDoc="0" locked="0" layoutInCell="1" allowOverlap="1" wp14:anchorId="2C6CD806" wp14:editId="35B8C5A7">
            <wp:simplePos x="0" y="0"/>
            <wp:positionH relativeFrom="column">
              <wp:posOffset>3436034</wp:posOffset>
            </wp:positionH>
            <wp:positionV relativeFrom="paragraph">
              <wp:posOffset>-82355</wp:posOffset>
            </wp:positionV>
            <wp:extent cx="1054302" cy="1121809"/>
            <wp:effectExtent l="0" t="0" r="0" b="0"/>
            <wp:wrapNone/>
            <wp:docPr id="747450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50222" name="Рисунок 747450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302" cy="112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</w:t>
      </w:r>
    </w:p>
    <w:p w14:paraId="73FDA2FD" w14:textId="5515C17A" w:rsidR="007233CC" w:rsidRPr="007233CC" w:rsidRDefault="007233CC" w:rsidP="007233CC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 xml:space="preserve">Генеральный директор </w:t>
      </w:r>
    </w:p>
    <w:p w14:paraId="2A0AA6DC" w14:textId="6F2BBF9E" w:rsidR="007233CC" w:rsidRPr="007233CC" w:rsidRDefault="007233CC" w:rsidP="007233CC">
      <w:pPr>
        <w:spacing w:after="0" w:line="240" w:lineRule="auto"/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</w:pPr>
      <w:proofErr w:type="gramStart"/>
      <w:r w:rsidRPr="007233CC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ООО«ТЕПЛОСБЕРЕЖЕНИЕ»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  </w:t>
      </w:r>
      <w:proofErr w:type="gramEnd"/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                                </w:t>
      </w:r>
      <w:r w:rsidRPr="007233CC">
        <w:rPr>
          <w:rFonts w:ascii="Montserrat" w:eastAsia="Times New Roman" w:hAnsi="Montserrat" w:cs="Times New Roman"/>
          <w:kern w:val="0"/>
          <w:lang w:eastAsia="ru-RU"/>
          <w14:ligatures w14:val="none"/>
        </w:rPr>
        <w:t>__________ /Разговоров А. С./</w:t>
      </w:r>
    </w:p>
    <w:p w14:paraId="4FDB22E0" w14:textId="7EE4E522" w:rsidR="007233CC" w:rsidRDefault="007233CC"/>
    <w:sectPr w:rsidR="0072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CC"/>
    <w:rsid w:val="000E4A06"/>
    <w:rsid w:val="001D1A84"/>
    <w:rsid w:val="007233CC"/>
    <w:rsid w:val="00B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0BB"/>
  <w15:chartTrackingRefBased/>
  <w15:docId w15:val="{B336EC0A-DB7F-8945-A2B3-FDCB824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A2"/>
  </w:style>
  <w:style w:type="paragraph" w:styleId="1">
    <w:name w:val="heading 1"/>
    <w:basedOn w:val="a"/>
    <w:next w:val="a"/>
    <w:link w:val="10"/>
    <w:uiPriority w:val="9"/>
    <w:qFormat/>
    <w:rsid w:val="00723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3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23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3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3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3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3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3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3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3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3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3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3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33C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2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233CC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7233CC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D3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benergy.ru/" TargetMode="External"/><Relationship Id="rId4" Type="http://schemas.openxmlformats.org/officeDocument/2006/relationships/hyperlink" Target="https://sbenergy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Разговоров</dc:creator>
  <cp:keywords/>
  <dc:description/>
  <cp:lastModifiedBy>Владимир Разговоров</cp:lastModifiedBy>
  <cp:revision>2</cp:revision>
  <dcterms:created xsi:type="dcterms:W3CDTF">2026-03-10T10:28:00Z</dcterms:created>
  <dcterms:modified xsi:type="dcterms:W3CDTF">2026-03-10T10:42:00Z</dcterms:modified>
</cp:coreProperties>
</file>